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A7" w:rsidRPr="0038117F" w:rsidRDefault="00C911A7" w:rsidP="0038117F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8117F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ПОРЯДОК ОФОРМЛЕНИЯ ПРЕТЕНЗИЙ И СОСТАВЛЕНИЯ АКТОВ </w:t>
      </w:r>
      <w:r w:rsidR="003F473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ПРИ ПОВРЕЖДЕНИИ </w:t>
      </w:r>
      <w:r w:rsidR="002E6717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УТРАТЕ </w:t>
      </w:r>
      <w:r w:rsidR="003F473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ИЛИ ПОРЧИ БАГАЖА В ЛЕГКОВОМ ТАКСИ</w:t>
      </w:r>
    </w:p>
    <w:p w:rsidR="00F25D99" w:rsidRDefault="008E303B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-1270</wp:posOffset>
            </wp:positionV>
            <wp:extent cx="2606675" cy="1779905"/>
            <wp:effectExtent l="0" t="0" r="3175" b="0"/>
            <wp:wrapTight wrapText="bothSides">
              <wp:wrapPolygon edited="0">
                <wp:start x="0" y="0"/>
                <wp:lineTo x="0" y="21269"/>
                <wp:lineTo x="21468" y="21269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мире, когда каждая минута на счету, такси пользуется большой популярностью. К сожалению, нередко встречаются случаи, </w:t>
      </w:r>
      <w:r w:rsidR="002E6717">
        <w:rPr>
          <w:rFonts w:ascii="Times New Roman" w:hAnsi="Times New Roman" w:cs="Times New Roman"/>
          <w:bCs/>
          <w:sz w:val="28"/>
          <w:szCs w:val="28"/>
        </w:rPr>
        <w:t xml:space="preserve">когда перевозчик </w:t>
      </w:r>
      <w:r w:rsidR="001B30EA">
        <w:rPr>
          <w:rFonts w:ascii="Times New Roman" w:hAnsi="Times New Roman" w:cs="Times New Roman"/>
          <w:bCs/>
          <w:sz w:val="28"/>
          <w:szCs w:val="28"/>
        </w:rPr>
        <w:t xml:space="preserve">утратил, 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>повредил</w:t>
      </w:r>
      <w:r w:rsidR="001B30E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E6717">
        <w:rPr>
          <w:rFonts w:ascii="Times New Roman" w:hAnsi="Times New Roman" w:cs="Times New Roman"/>
          <w:bCs/>
          <w:sz w:val="28"/>
          <w:szCs w:val="28"/>
        </w:rPr>
        <w:t>испортил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 xml:space="preserve"> багаж пассажира. </w:t>
      </w:r>
      <w:r w:rsidR="002E6717">
        <w:rPr>
          <w:rFonts w:ascii="Times New Roman" w:hAnsi="Times New Roman" w:cs="Times New Roman"/>
          <w:bCs/>
          <w:sz w:val="28"/>
          <w:szCs w:val="28"/>
        </w:rPr>
        <w:t xml:space="preserve">Что делать в таком случае? 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 xml:space="preserve">В данной статье мы расскажем Вам </w:t>
      </w:r>
      <w:r w:rsidR="001B30EA">
        <w:rPr>
          <w:rFonts w:ascii="Times New Roman" w:hAnsi="Times New Roman" w:cs="Times New Roman"/>
          <w:bCs/>
          <w:sz w:val="28"/>
          <w:szCs w:val="28"/>
        </w:rPr>
        <w:t xml:space="preserve">о том, 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>как разрешить возникшую неприятную ситуацию.</w:t>
      </w:r>
    </w:p>
    <w:p w:rsidR="00FF195B" w:rsidRPr="0038117F" w:rsidRDefault="005245E2" w:rsidP="00FF1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ст.</w:t>
      </w:r>
      <w:bookmarkStart w:id="0" w:name="_GoBack"/>
      <w:bookmarkEnd w:id="0"/>
      <w:r w:rsidR="00FF195B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5652EE" w:rsidRPr="005652EE">
        <w:rPr>
          <w:rFonts w:ascii="Times New Roman" w:hAnsi="Times New Roman" w:cs="Times New Roman"/>
          <w:bCs/>
          <w:sz w:val="28"/>
          <w:szCs w:val="28"/>
        </w:rPr>
        <w:t xml:space="preserve">Закона РФ от 07.02.1992г. №2300-I «О защите прав потребителей» (далее – Закон) </w:t>
      </w:r>
      <w:r w:rsidR="005652EE">
        <w:rPr>
          <w:rFonts w:ascii="Times New Roman" w:hAnsi="Times New Roman" w:cs="Times New Roman"/>
          <w:bCs/>
          <w:sz w:val="28"/>
          <w:szCs w:val="28"/>
        </w:rPr>
        <w:t xml:space="preserve">исполнитель обязан </w:t>
      </w:r>
      <w:r w:rsidR="00FF195B">
        <w:rPr>
          <w:rFonts w:ascii="Times New Roman" w:hAnsi="Times New Roman" w:cs="Times New Roman"/>
          <w:bCs/>
          <w:sz w:val="28"/>
          <w:szCs w:val="28"/>
        </w:rPr>
        <w:t>оказать услугу потребителю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 xml:space="preserve">, качество </w:t>
      </w:r>
      <w:r w:rsidR="001E6353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FF195B">
        <w:rPr>
          <w:rFonts w:ascii="Times New Roman" w:hAnsi="Times New Roman" w:cs="Times New Roman"/>
          <w:bCs/>
          <w:sz w:val="28"/>
          <w:szCs w:val="28"/>
        </w:rPr>
        <w:t xml:space="preserve"> соответствует договору. 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>При отсутствии в договоре условий о качестве услуги</w:t>
      </w:r>
      <w:r w:rsidR="00FF195B">
        <w:rPr>
          <w:rFonts w:ascii="Times New Roman" w:hAnsi="Times New Roman" w:cs="Times New Roman"/>
          <w:bCs/>
          <w:sz w:val="28"/>
          <w:szCs w:val="28"/>
        </w:rPr>
        <w:t xml:space="preserve"> исполнитель 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 xml:space="preserve">обязан </w:t>
      </w:r>
      <w:r w:rsidR="00FF195B">
        <w:rPr>
          <w:rFonts w:ascii="Times New Roman" w:hAnsi="Times New Roman" w:cs="Times New Roman"/>
          <w:bCs/>
          <w:sz w:val="28"/>
          <w:szCs w:val="28"/>
        </w:rPr>
        <w:t>оказать услугу потребителю</w:t>
      </w:r>
      <w:r w:rsidR="001E6353">
        <w:rPr>
          <w:rFonts w:ascii="Times New Roman" w:hAnsi="Times New Roman" w:cs="Times New Roman"/>
          <w:bCs/>
          <w:sz w:val="28"/>
          <w:szCs w:val="28"/>
        </w:rPr>
        <w:t>, соответствующую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 xml:space="preserve"> обычно предъ</w:t>
      </w:r>
      <w:r w:rsidR="001E6353">
        <w:rPr>
          <w:rFonts w:ascii="Times New Roman" w:hAnsi="Times New Roman" w:cs="Times New Roman"/>
          <w:bCs/>
          <w:sz w:val="28"/>
          <w:szCs w:val="28"/>
        </w:rPr>
        <w:t>являемым требованиям и пригодную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 xml:space="preserve"> для целей, для которых </w:t>
      </w:r>
      <w:r w:rsidR="00FF195B">
        <w:rPr>
          <w:rFonts w:ascii="Times New Roman" w:hAnsi="Times New Roman" w:cs="Times New Roman"/>
          <w:bCs/>
          <w:sz w:val="28"/>
          <w:szCs w:val="28"/>
        </w:rPr>
        <w:t>услуга</w:t>
      </w:r>
      <w:r w:rsidR="00FF195B" w:rsidRPr="00FF195B">
        <w:rPr>
          <w:rFonts w:ascii="Times New Roman" w:hAnsi="Times New Roman" w:cs="Times New Roman"/>
          <w:bCs/>
          <w:sz w:val="28"/>
          <w:szCs w:val="28"/>
        </w:rPr>
        <w:t xml:space="preserve"> такого рода обычно используется.</w:t>
      </w:r>
    </w:p>
    <w:p w:rsidR="002774DD" w:rsidRPr="00AE19D3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В соответствии с п.130 Правил перевозок пассажиров и багажа автомобильным транспортом и городским наземным электрическим транспортом, утв. постановлением Правительства РФ от 14.02.2009 г. № 112</w:t>
      </w:r>
      <w:r w:rsidR="0038117F">
        <w:rPr>
          <w:rFonts w:ascii="Times New Roman" w:hAnsi="Times New Roman" w:cs="Times New Roman"/>
          <w:bCs/>
          <w:sz w:val="28"/>
          <w:szCs w:val="28"/>
        </w:rPr>
        <w:t xml:space="preserve"> (далее-Правила)</w:t>
      </w:r>
      <w:r w:rsidR="00AE1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74DD" w:rsidRPr="0038117F">
        <w:rPr>
          <w:rFonts w:ascii="Times New Roman" w:hAnsi="Times New Roman" w:cs="Times New Roman"/>
          <w:bCs/>
          <w:sz w:val="28"/>
          <w:szCs w:val="28"/>
        </w:rPr>
        <w:t>о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бстоятельства, являющиеся основанием для возникновения ответственности перевозчиков, фрахтовщиков, фрахтователей и пассажиров при перевозках пассажиров и багажа или предоставлении транспортных средств для перевозок пассажиров и багажа,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удостоверяются коммерческими актами и акт</w:t>
      </w:r>
      <w:r w:rsidR="002774DD"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ами общей формы.</w:t>
      </w:r>
    </w:p>
    <w:p w:rsidR="00C911A7" w:rsidRPr="0038117F" w:rsidRDefault="0038117F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п.131 Правил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</w:t>
      </w:r>
      <w:r w:rsidR="00C911A7"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оммерческий акт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 xml:space="preserve"> составляется при выявлении следующих обстоятельств:</w:t>
      </w:r>
    </w:p>
    <w:p w:rsidR="00C911A7" w:rsidRPr="0038117F" w:rsidRDefault="00C911A7" w:rsidP="00381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повреждение (порча) багажа;</w:t>
      </w:r>
    </w:p>
    <w:p w:rsidR="00C911A7" w:rsidRPr="0038117F" w:rsidRDefault="00C911A7" w:rsidP="00381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отсутствие багажа, указанного в багажной квитанции;</w:t>
      </w:r>
    </w:p>
    <w:p w:rsidR="00C911A7" w:rsidRPr="0038117F" w:rsidRDefault="00C911A7" w:rsidP="00381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обнаружение невостребованного багажа.</w:t>
      </w:r>
    </w:p>
    <w:p w:rsidR="00C911A7" w:rsidRPr="00AE19D3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Коммерческий акт составляется перевозчиком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день обнаружения обстоятельств,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 подлежащих оформлению актом. Если коммерческий акт невозможно составить в указанный срок, он должен быть составлен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течение следующих суток.</w:t>
      </w:r>
    </w:p>
    <w:p w:rsidR="00C911A7" w:rsidRPr="0038117F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Коммерческий акт составляется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в 2 экземплярах </w:t>
      </w:r>
      <w:r w:rsidRPr="0038117F">
        <w:rPr>
          <w:rFonts w:ascii="Times New Roman" w:hAnsi="Times New Roman" w:cs="Times New Roman"/>
          <w:bCs/>
          <w:sz w:val="28"/>
          <w:szCs w:val="28"/>
        </w:rPr>
        <w:t>и заполняется без помарок и каких-либо исправлений.</w:t>
      </w:r>
    </w:p>
    <w:p w:rsidR="00C911A7" w:rsidRPr="0038117F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Коммерческий акт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должен содержать следующую информацию:</w:t>
      </w:r>
    </w:p>
    <w:p w:rsidR="00C911A7" w:rsidRPr="0038117F" w:rsidRDefault="00C911A7" w:rsidP="00381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описание состояния багажа и тех обстоятельств, при которых обнаружена его </w:t>
      </w:r>
      <w:proofErr w:type="spellStart"/>
      <w:r w:rsidRPr="0038117F">
        <w:rPr>
          <w:rFonts w:ascii="Times New Roman" w:hAnsi="Times New Roman" w:cs="Times New Roman"/>
          <w:bCs/>
          <w:sz w:val="28"/>
          <w:szCs w:val="28"/>
        </w:rPr>
        <w:t>несохранность</w:t>
      </w:r>
      <w:proofErr w:type="spellEnd"/>
      <w:r w:rsidRPr="0038117F">
        <w:rPr>
          <w:rFonts w:ascii="Times New Roman" w:hAnsi="Times New Roman" w:cs="Times New Roman"/>
          <w:bCs/>
          <w:sz w:val="28"/>
          <w:szCs w:val="28"/>
        </w:rPr>
        <w:t>;</w:t>
      </w:r>
    </w:p>
    <w:p w:rsidR="00C911A7" w:rsidRPr="0038117F" w:rsidRDefault="00C911A7" w:rsidP="00381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данные о том, правильно ли был погружен, размещен и закреплен багаж;</w:t>
      </w:r>
    </w:p>
    <w:p w:rsidR="00C911A7" w:rsidRPr="0038117F" w:rsidRDefault="00C911A7" w:rsidP="00381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lastRenderedPageBreak/>
        <w:t>описание нарушения требований к погрузке, размещению или креплению багажа.</w:t>
      </w:r>
    </w:p>
    <w:p w:rsidR="00C911A7" w:rsidRPr="0038117F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Коммерческий акт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подписывает перевозчик, а также пассажир, если он участвует в проверке багажа. 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По требованию пассажира перевозчик обязан выдать коммерческий акт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течение 3 дней.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 В случае отказа перевозчика от составления коммерческого акта или при оформлении коммерческого акта с нарушением установленных требований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пассажир подает перевозчику заявление о таких нарушениях в письменной форме.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 Перевозчик обязан дать пассажиру мотивированный ответ на заявление в течение 3 дней. В случае подтверждения обоснованности заявления плата с пассажира за хранение багажа в течение времени, затраченного на составление коммерческого акта, не взимается.</w:t>
      </w:r>
    </w:p>
    <w:p w:rsidR="00C911A7" w:rsidRPr="0038117F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>При выявлении иных обстоятельств, не предусмотренных п</w:t>
      </w:r>
      <w:r w:rsidR="0038117F">
        <w:rPr>
          <w:rFonts w:ascii="Times New Roman" w:hAnsi="Times New Roman" w:cs="Times New Roman"/>
          <w:bCs/>
          <w:sz w:val="28"/>
          <w:szCs w:val="28"/>
        </w:rPr>
        <w:t>.</w:t>
      </w:r>
      <w:r w:rsidRPr="0038117F">
        <w:rPr>
          <w:rFonts w:ascii="Times New Roman" w:hAnsi="Times New Roman" w:cs="Times New Roman"/>
          <w:bCs/>
          <w:sz w:val="28"/>
          <w:szCs w:val="28"/>
        </w:rPr>
        <w:t xml:space="preserve">131 Правил, оформляются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акты общей формы.</w:t>
      </w:r>
    </w:p>
    <w:p w:rsidR="00C911A7" w:rsidRDefault="00C911A7" w:rsidP="002774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7F">
        <w:rPr>
          <w:rFonts w:ascii="Times New Roman" w:hAnsi="Times New Roman" w:cs="Times New Roman"/>
          <w:bCs/>
          <w:sz w:val="28"/>
          <w:szCs w:val="28"/>
        </w:rPr>
        <w:t xml:space="preserve">Претензии, возникающие в связи с перевозками пассажиров и багажа или предоставлением транспортных средств для перевозки пассажиров и багажа, предъявляются перевозчикам или фрахтовщикам </w:t>
      </w:r>
      <w:r w:rsidRPr="00AE19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 месту их нахождения.</w:t>
      </w:r>
    </w:p>
    <w:p w:rsidR="00C911A7" w:rsidRPr="0038117F" w:rsidRDefault="0038117F" w:rsidP="003811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п.138 Правил к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 xml:space="preserve"> претензии прилагаются </w:t>
      </w:r>
      <w:r w:rsidR="00C911A7" w:rsidRPr="00D57395">
        <w:rPr>
          <w:rFonts w:ascii="Times New Roman" w:hAnsi="Times New Roman" w:cs="Times New Roman"/>
          <w:bCs/>
          <w:sz w:val="28"/>
          <w:szCs w:val="28"/>
        </w:rPr>
        <w:t xml:space="preserve">документы, 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>подтверждающие право заявителя на предъявление претензии, или их копии, заве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ренные в установленном порядке, </w:t>
      </w:r>
      <w:r w:rsidR="00C911A7" w:rsidRPr="0038117F">
        <w:rPr>
          <w:rFonts w:ascii="Times New Roman" w:hAnsi="Times New Roman" w:cs="Times New Roman"/>
          <w:bCs/>
          <w:sz w:val="28"/>
          <w:szCs w:val="28"/>
        </w:rPr>
        <w:t>коммерческий акт - в случае порчи, недостачи или поврежден</w:t>
      </w:r>
      <w:r>
        <w:rPr>
          <w:rFonts w:ascii="Times New Roman" w:hAnsi="Times New Roman" w:cs="Times New Roman"/>
          <w:bCs/>
          <w:sz w:val="28"/>
          <w:szCs w:val="28"/>
        </w:rPr>
        <w:t>ия принятого к перевозке багажа.</w:t>
      </w:r>
    </w:p>
    <w:sectPr w:rsidR="00C911A7" w:rsidRPr="0038117F" w:rsidSect="0095768A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09A"/>
    <w:multiLevelType w:val="hybridMultilevel"/>
    <w:tmpl w:val="EBAE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AF4213"/>
    <w:multiLevelType w:val="hybridMultilevel"/>
    <w:tmpl w:val="3CBE94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4331A4"/>
    <w:multiLevelType w:val="hybridMultilevel"/>
    <w:tmpl w:val="2BAAA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14"/>
    <w:rsid w:val="001B30EA"/>
    <w:rsid w:val="001E6353"/>
    <w:rsid w:val="002774DD"/>
    <w:rsid w:val="002E6717"/>
    <w:rsid w:val="0038117F"/>
    <w:rsid w:val="003C2171"/>
    <w:rsid w:val="003F473D"/>
    <w:rsid w:val="005245E2"/>
    <w:rsid w:val="005652EE"/>
    <w:rsid w:val="005F5214"/>
    <w:rsid w:val="008E303B"/>
    <w:rsid w:val="0095768A"/>
    <w:rsid w:val="00AE19D3"/>
    <w:rsid w:val="00C911A7"/>
    <w:rsid w:val="00D045AF"/>
    <w:rsid w:val="00D57395"/>
    <w:rsid w:val="00F25D99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F671"/>
  <w15:chartTrackingRefBased/>
  <w15:docId w15:val="{B645DF23-4215-4D2E-AB69-E9F4908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14</cp:revision>
  <cp:lastPrinted>2019-11-22T13:09:00Z</cp:lastPrinted>
  <dcterms:created xsi:type="dcterms:W3CDTF">2019-11-22T12:32:00Z</dcterms:created>
  <dcterms:modified xsi:type="dcterms:W3CDTF">2019-11-28T09:52:00Z</dcterms:modified>
</cp:coreProperties>
</file>